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C063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ЗАДАНИЯ НА СРС И </w:t>
      </w:r>
      <w:proofErr w:type="gramStart"/>
      <w:r w:rsidRPr="002A32E1">
        <w:rPr>
          <w:rFonts w:ascii="Times New Roman" w:hAnsi="Times New Roman" w:cs="Times New Roman"/>
          <w:sz w:val="20"/>
          <w:szCs w:val="20"/>
        </w:rPr>
        <w:t>СРСП  К</w:t>
      </w:r>
      <w:proofErr w:type="gramEnd"/>
      <w:r w:rsidRPr="002A32E1">
        <w:rPr>
          <w:rFonts w:ascii="Times New Roman" w:hAnsi="Times New Roman" w:cs="Times New Roman"/>
          <w:sz w:val="20"/>
          <w:szCs w:val="20"/>
        </w:rPr>
        <w:t xml:space="preserve"> ТЕМЕ 13.</w:t>
      </w:r>
      <w:r w:rsidRPr="002A32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32E1">
        <w:rPr>
          <w:rFonts w:ascii="Times New Roman" w:hAnsi="Times New Roman" w:cs="Times New Roman"/>
          <w:b/>
          <w:bCs/>
          <w:sz w:val="20"/>
          <w:szCs w:val="20"/>
        </w:rPr>
        <w:t>Порядок уплаты и взыскания алиментов</w:t>
      </w:r>
    </w:p>
    <w:p w14:paraId="687C665C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A32E1">
        <w:rPr>
          <w:rFonts w:ascii="Times New Roman" w:hAnsi="Times New Roman" w:cs="Times New Roman"/>
          <w:sz w:val="20"/>
          <w:szCs w:val="20"/>
          <w:lang w:val="kk-KZ"/>
        </w:rPr>
        <w:t>Пракическое занятие 13.  Подготовить сообщения по темам.</w:t>
      </w:r>
    </w:p>
    <w:p w14:paraId="076FD3CE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1.Порядок уплаты и взыскания алиментов. Понятие, форма и содержание соглашения об уплате алиментов. Установление и индексация размера алиментов. </w:t>
      </w:r>
    </w:p>
    <w:p w14:paraId="681D4D64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2.Уплата алиментов в добровольном порядке. Задолженность по алиментам, условия и порядок ее взыскания. </w:t>
      </w:r>
    </w:p>
    <w:p w14:paraId="472EE113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 3.Основания освобождения пасынков и падчериц от обязанности содержать отчима или мачеху. </w:t>
      </w:r>
    </w:p>
    <w:p w14:paraId="6C7D7762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4.Соглашение об уплате алиментов: понятие, порядок заключения, форма и содержание. </w:t>
      </w:r>
    </w:p>
    <w:p w14:paraId="2459D082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 5.Основания и порядок изменения, расторжения и признания соглашения об уплате алиментов недействительным. </w:t>
      </w:r>
    </w:p>
    <w:p w14:paraId="24A0BFE7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6.Добровольный и судебный порядок уплаты алиментов. Определение задолженности по алиментам и основания освобождения от ее уплаты. </w:t>
      </w:r>
    </w:p>
    <w:p w14:paraId="45EECEFE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>7. Ответственность за несвоевременную уплату алиментов. Прекращение алиментных обязательств</w:t>
      </w:r>
    </w:p>
    <w:p w14:paraId="7587CA73" w14:textId="77777777" w:rsidR="00DF614E" w:rsidRPr="002A32E1" w:rsidRDefault="00DF614E" w:rsidP="00DF614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  <w:lang w:val="kk-KZ"/>
        </w:rPr>
        <w:t>СРС.</w:t>
      </w:r>
      <w:r w:rsidRPr="002A32E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Кейс- задание</w:t>
      </w:r>
    </w:p>
    <w:p w14:paraId="756E985B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Зинаида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Златовласова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 и Филипп Филинов состояли в зарегистрированном браке в течение пяти лет. Филипп Филинов, будучи ревнивым и подозрительным по своему характеру, часто устраивал ссоры с женой по поводу ее позднего возвращения домой с работы (Зинаида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Златовласова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 работала коммерческим директором в строительной фирме). Когда Зинаида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Златовласова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 забеременела, Филипп Филинов заявил, что она носит не его ребенка. Это оскорбляло Зинаиду, она нервничала. К тому же беременность протекала у нее настолько тяжело, что ей пришлось уволиться с работы. Когда родилась девочка, Филипп Филинов не признал ее своей дочерью и перестал давать деньги в семью. Оставшись без денежных средств, Зинаида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Златовласова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 немедленно подала в суд иск к Филиппу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Филинову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 о предоставлении ей алиментов, поскольку никаких денежных сбережений у нее не было, а сама она не работала. \</w:t>
      </w:r>
    </w:p>
    <w:p w14:paraId="2ED7E18E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1. Имеются ли у Зинаиды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Златовласовой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 основания требовать алиментов от мужа Филиппа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Филинова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? </w:t>
      </w:r>
    </w:p>
    <w:p w14:paraId="2AF4E03A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2. На кого и в каком размере обязан платить алименты Филипп Филинов? </w:t>
      </w:r>
    </w:p>
    <w:p w14:paraId="0F4ACA2B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3. Сколько лет со дня рождения общего ребенка Филипп Филинов обязан будет платить алименты Зинаиде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Златовласовой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 как на нее, так и на общего ребенка в случае удовлетворения судом иска?</w:t>
      </w:r>
    </w:p>
    <w:p w14:paraId="433A96D5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 4. Какое решение должен принять суд?</w:t>
      </w:r>
    </w:p>
    <w:p w14:paraId="39B94099" w14:textId="77777777" w:rsidR="00DF614E" w:rsidRDefault="00DF614E" w:rsidP="00DF614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Литература:</w:t>
      </w:r>
    </w:p>
    <w:p w14:paraId="12EFF18C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32E1">
        <w:rPr>
          <w:rFonts w:ascii="Times New Roman" w:hAnsi="Times New Roman" w:cs="Times New Roman"/>
          <w:b/>
          <w:bCs/>
          <w:sz w:val="20"/>
          <w:szCs w:val="20"/>
        </w:rPr>
        <w:t>Нормативно-правовые акты:</w:t>
      </w:r>
    </w:p>
    <w:p w14:paraId="1A1231AC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2E1">
        <w:rPr>
          <w:rStyle w:val="currentdocdiv"/>
          <w:rFonts w:ascii="Times New Roman" w:hAnsi="Times New Roman" w:cs="Times New Roman"/>
          <w:sz w:val="20"/>
          <w:szCs w:val="20"/>
        </w:rPr>
        <w:t>1. Конституция Республики Казахстан (принята на республиканском референдуме 30 августа 1995 года) (с изменениями и дополнениями по состоянию на 19.09.2022)//</w:t>
      </w:r>
      <w:r w:rsidRPr="002A32E1">
        <w:rPr>
          <w:rFonts w:ascii="Times New Roman" w:hAnsi="Times New Roman" w:cs="Times New Roman"/>
          <w:sz w:val="20"/>
          <w:szCs w:val="20"/>
        </w:rPr>
        <w:t xml:space="preserve"> </w:t>
      </w:r>
      <w:r w:rsidRPr="002A32E1">
        <w:rPr>
          <w:rStyle w:val="currentdocdiv"/>
          <w:rFonts w:ascii="Times New Roman" w:hAnsi="Times New Roman" w:cs="Times New Roman"/>
          <w:sz w:val="20"/>
          <w:szCs w:val="20"/>
        </w:rPr>
        <w:t>https://online.zakon.kz/</w:t>
      </w:r>
    </w:p>
    <w:p w14:paraId="47085499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2A32E1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2. Кодекс Республики Казахстан от 26 декабря 2011 года № 518-IV «О браке (супружестве) и семье» (с изменениями и дополнениями по состоянию на 14.07.2022)//</w:t>
      </w:r>
      <w:r w:rsidRPr="002A32E1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Pr="002A32E1">
          <w:rPr>
            <w:rStyle w:val="a3"/>
            <w:rFonts w:ascii="Times New Roman" w:eastAsia="Times New Roman" w:hAnsi="Times New Roman" w:cs="Times New Roman"/>
            <w:color w:val="auto"/>
            <w:kern w:val="36"/>
            <w:sz w:val="20"/>
            <w:szCs w:val="20"/>
            <w:u w:val="none"/>
            <w:lang w:eastAsia="ru-RU"/>
          </w:rPr>
          <w:t>https://online.zakon.kz/</w:t>
        </w:r>
      </w:hyperlink>
    </w:p>
    <w:p w14:paraId="25A24581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3. </w:t>
      </w:r>
      <w:hyperlink r:id="rId5" w:anchor="sdoc_params=text%3d%25d0%25a1%25d0%25b5%25d0%25bc%25d0%25b5%25d0%25b9%25d0%25bd%25d0%25be%25d0%25b5%2520%25d0%25bf%25d1%2580%25d0%25b0%25d0%25b2%25d0%25be%26mode%3dindoc%26topic_id%3d1032460%26spos%3d1%26tSynonym%3d0%26tShort%3d0%26tSuffix%3d1&amp;sdoc_pos=0" w:history="1">
        <w:r w:rsidRPr="002A32E1">
          <w:rPr>
            <w:rStyle w:val="a3"/>
            <w:rFonts w:ascii="Times New Roman" w:hAnsi="Times New Roman" w:cs="Times New Roman"/>
            <w:color w:val="auto"/>
            <w:spacing w:val="5"/>
            <w:sz w:val="20"/>
            <w:szCs w:val="20"/>
            <w:u w:val="none"/>
            <w:shd w:val="clear" w:color="auto" w:fill="FFFFFF"/>
          </w:rPr>
          <w:t>Закон Республики Казахстан от 8 августа 2002 года № 345-II «О правах ребенка в Республике Казахстан» (с изменениями и дополнениями по состоянию на 24.07.2022)</w:t>
        </w:r>
      </w:hyperlink>
      <w:r w:rsidRPr="002A32E1">
        <w:rPr>
          <w:rFonts w:ascii="Times New Roman" w:hAnsi="Times New Roman" w:cs="Times New Roman"/>
          <w:sz w:val="20"/>
          <w:szCs w:val="20"/>
        </w:rPr>
        <w:t>//</w:t>
      </w:r>
      <w:r w:rsidRPr="002A32E1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hyperlink r:id="rId6" w:history="1">
        <w:r w:rsidRPr="002A32E1">
          <w:rPr>
            <w:rStyle w:val="a3"/>
            <w:rFonts w:ascii="Times New Roman" w:eastAsia="Times New Roman" w:hAnsi="Times New Roman" w:cs="Times New Roman"/>
            <w:color w:val="auto"/>
            <w:kern w:val="36"/>
            <w:sz w:val="20"/>
            <w:szCs w:val="20"/>
            <w:u w:val="none"/>
            <w:lang w:eastAsia="ru-RU"/>
          </w:rPr>
          <w:t>https://online.zakon.kz/</w:t>
        </w:r>
      </w:hyperlink>
    </w:p>
    <w:p w14:paraId="5D512A1F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4. </w:t>
      </w:r>
      <w:hyperlink r:id="rId7" w:anchor="sdoc_params=text%3d%25d0%25a1%25d0%25b5%25d0%25bc%25d0%25b5%25d0%25b9%25d0%25bd%25d0%25be%25d0%25b5%2520%25d0%25bf%25d1%2580%25d0%25b0%25d0%25b2%25d0%25be%26mode%3dindoc%26topic_id%3d30525680%26spos%3d1%26tSynonym%3d0%26tShort%3d0%26tSuffix%3d1&amp;sdoc_pos=0" w:history="1">
        <w:r w:rsidRPr="002A32E1">
          <w:rPr>
            <w:rStyle w:val="a3"/>
            <w:rFonts w:ascii="Times New Roman" w:hAnsi="Times New Roman" w:cs="Times New Roman"/>
            <w:color w:val="auto"/>
            <w:spacing w:val="5"/>
            <w:sz w:val="20"/>
            <w:szCs w:val="20"/>
            <w:u w:val="none"/>
            <w:shd w:val="clear" w:color="auto" w:fill="FFFFFF"/>
          </w:rPr>
          <w:t>Закон Республики Казахстан от 4 декабря 2009 года № 214-IV «О профилактике бытового насилия» (с изменениями и дополнениями по состоянию на 24.11.2021)</w:t>
        </w:r>
      </w:hyperlink>
      <w:r w:rsidRPr="002A32E1">
        <w:rPr>
          <w:rFonts w:ascii="Times New Roman" w:hAnsi="Times New Roman" w:cs="Times New Roman"/>
          <w:sz w:val="20"/>
          <w:szCs w:val="20"/>
        </w:rPr>
        <w:t>//</w:t>
      </w:r>
      <w:r w:rsidRPr="002A32E1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hyperlink r:id="rId8" w:history="1">
        <w:r w:rsidRPr="002A32E1">
          <w:rPr>
            <w:rStyle w:val="a3"/>
            <w:rFonts w:ascii="Times New Roman" w:eastAsia="Times New Roman" w:hAnsi="Times New Roman" w:cs="Times New Roman"/>
            <w:color w:val="auto"/>
            <w:kern w:val="36"/>
            <w:sz w:val="20"/>
            <w:szCs w:val="20"/>
            <w:u w:val="none"/>
            <w:lang w:eastAsia="ru-RU"/>
          </w:rPr>
          <w:t>https://online.zakon.kz/</w:t>
        </w:r>
      </w:hyperlink>
    </w:p>
    <w:p w14:paraId="0DC9D350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>Основная литература:</w:t>
      </w:r>
    </w:p>
    <w:p w14:paraId="12BC54B2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1.Семейное право: учебник для бакалавров/ И.Л. Корнеева. – 2-е изд.,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proofErr w:type="gramStart"/>
      <w:r w:rsidRPr="002A32E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A32E1">
        <w:rPr>
          <w:rFonts w:ascii="Times New Roman" w:hAnsi="Times New Roman" w:cs="Times New Roman"/>
          <w:sz w:val="20"/>
          <w:szCs w:val="20"/>
        </w:rPr>
        <w:t xml:space="preserve"> и доп. – М.: Издательство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, 2018. – 355 с. – Серия: Бакалавр. Базовый курс. </w:t>
      </w:r>
    </w:p>
    <w:p w14:paraId="5E09DFB8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2. Семейное </w:t>
      </w:r>
      <w:proofErr w:type="gramStart"/>
      <w:r w:rsidRPr="002A32E1">
        <w:rPr>
          <w:rFonts w:ascii="Times New Roman" w:hAnsi="Times New Roman" w:cs="Times New Roman"/>
          <w:sz w:val="20"/>
          <w:szCs w:val="20"/>
        </w:rPr>
        <w:t>право  С.В.</w:t>
      </w:r>
      <w:proofErr w:type="gramEnd"/>
      <w:r w:rsidRPr="002A32E1">
        <w:rPr>
          <w:rFonts w:ascii="Times New Roman" w:hAnsi="Times New Roman" w:cs="Times New Roman"/>
          <w:sz w:val="20"/>
          <w:szCs w:val="20"/>
        </w:rPr>
        <w:t xml:space="preserve"> Агапов. – М.: Издательство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, 2019. – 264 с. http://www.biblio-online.ru </w:t>
      </w:r>
    </w:p>
    <w:p w14:paraId="3BD87261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3. Семейное право: учеб. пособие для бакалавров / А.М. Нечаева. – 5-е изд.,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proofErr w:type="gramStart"/>
      <w:r w:rsidRPr="002A32E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A32E1">
        <w:rPr>
          <w:rFonts w:ascii="Times New Roman" w:hAnsi="Times New Roman" w:cs="Times New Roman"/>
          <w:sz w:val="20"/>
          <w:szCs w:val="20"/>
        </w:rPr>
        <w:t xml:space="preserve"> и доп. – М.: Издательство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; ИД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>, 2017. – 289 с. – Серия: Бакалавр.</w:t>
      </w:r>
    </w:p>
    <w:p w14:paraId="79A8D996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Дополнительная литература: </w:t>
      </w:r>
    </w:p>
    <w:p w14:paraId="5DB05457" w14:textId="77777777" w:rsidR="00DF614E" w:rsidRPr="002A32E1" w:rsidRDefault="00DF614E" w:rsidP="00DF614E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2A32E1">
        <w:rPr>
          <w:sz w:val="20"/>
          <w:szCs w:val="20"/>
        </w:rPr>
        <w:t xml:space="preserve">1.Анисимов А.П. Гражданское право России [Текст] / под ред. А.Я. </w:t>
      </w:r>
      <w:proofErr w:type="spellStart"/>
      <w:r w:rsidRPr="002A32E1">
        <w:rPr>
          <w:sz w:val="20"/>
          <w:szCs w:val="20"/>
        </w:rPr>
        <w:t>Рыженкова</w:t>
      </w:r>
      <w:proofErr w:type="spellEnd"/>
      <w:r w:rsidRPr="002A32E1">
        <w:rPr>
          <w:sz w:val="20"/>
          <w:szCs w:val="20"/>
        </w:rPr>
        <w:t xml:space="preserve">. - </w:t>
      </w:r>
      <w:proofErr w:type="gramStart"/>
      <w:r w:rsidRPr="002A32E1">
        <w:rPr>
          <w:sz w:val="20"/>
          <w:szCs w:val="20"/>
        </w:rPr>
        <w:t>М. :</w:t>
      </w:r>
      <w:proofErr w:type="gramEnd"/>
      <w:r w:rsidRPr="002A32E1">
        <w:rPr>
          <w:sz w:val="20"/>
          <w:szCs w:val="20"/>
        </w:rPr>
        <w:t xml:space="preserve"> Изд-во </w:t>
      </w:r>
      <w:proofErr w:type="spellStart"/>
      <w:r w:rsidRPr="002A32E1">
        <w:rPr>
          <w:sz w:val="20"/>
          <w:szCs w:val="20"/>
        </w:rPr>
        <w:t>Юрайт</w:t>
      </w:r>
      <w:proofErr w:type="spellEnd"/>
      <w:r w:rsidRPr="002A32E1">
        <w:rPr>
          <w:sz w:val="20"/>
          <w:szCs w:val="20"/>
        </w:rPr>
        <w:t xml:space="preserve">, 2020. – 703 с. </w:t>
      </w:r>
    </w:p>
    <w:p w14:paraId="50A06964" w14:textId="77777777" w:rsidR="00DF614E" w:rsidRPr="002A32E1" w:rsidRDefault="00DF614E" w:rsidP="00DF614E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2A32E1">
        <w:rPr>
          <w:sz w:val="20"/>
          <w:szCs w:val="20"/>
        </w:rPr>
        <w:t xml:space="preserve">2. Гражданское право / Под ред. Г.А. </w:t>
      </w:r>
      <w:proofErr w:type="gramStart"/>
      <w:r w:rsidRPr="002A32E1">
        <w:rPr>
          <w:sz w:val="20"/>
          <w:szCs w:val="20"/>
        </w:rPr>
        <w:t>Воронцова.-</w:t>
      </w:r>
      <w:proofErr w:type="gramEnd"/>
      <w:r w:rsidRPr="002A32E1">
        <w:rPr>
          <w:sz w:val="20"/>
          <w:szCs w:val="20"/>
        </w:rPr>
        <w:t xml:space="preserve"> </w:t>
      </w:r>
      <w:proofErr w:type="spellStart"/>
      <w:r w:rsidRPr="002A32E1">
        <w:rPr>
          <w:sz w:val="20"/>
          <w:szCs w:val="20"/>
        </w:rPr>
        <w:t>Ростов</w:t>
      </w:r>
      <w:proofErr w:type="spellEnd"/>
      <w:r w:rsidRPr="002A32E1">
        <w:rPr>
          <w:sz w:val="20"/>
          <w:szCs w:val="20"/>
        </w:rPr>
        <w:t xml:space="preserve">-н/Д: Феникс, 2016.// </w:t>
      </w:r>
      <w:hyperlink r:id="rId9" w:history="1">
        <w:r w:rsidRPr="002A32E1">
          <w:rPr>
            <w:rStyle w:val="a3"/>
            <w:sz w:val="20"/>
            <w:szCs w:val="20"/>
          </w:rPr>
          <w:t>http://biblioclub.ru</w:t>
        </w:r>
      </w:hyperlink>
      <w:r w:rsidRPr="002A32E1">
        <w:rPr>
          <w:sz w:val="20"/>
          <w:szCs w:val="20"/>
        </w:rPr>
        <w:t xml:space="preserve">. </w:t>
      </w:r>
    </w:p>
    <w:p w14:paraId="34F80EB9" w14:textId="77777777" w:rsidR="00DF614E" w:rsidRPr="002A32E1" w:rsidRDefault="00DF614E" w:rsidP="00DF614E">
      <w:pPr>
        <w:pStyle w:val="a4"/>
        <w:widowControl w:val="0"/>
        <w:autoSpaceDE w:val="0"/>
        <w:autoSpaceDN w:val="0"/>
        <w:adjustRightInd w:val="0"/>
        <w:ind w:left="0"/>
        <w:jc w:val="both"/>
        <w:rPr>
          <w:color w:val="000000"/>
          <w:sz w:val="20"/>
          <w:szCs w:val="20"/>
        </w:rPr>
      </w:pPr>
      <w:r w:rsidRPr="002A32E1">
        <w:rPr>
          <w:sz w:val="20"/>
          <w:szCs w:val="20"/>
        </w:rPr>
        <w:t>3. Иванова Е.В. Гражданское право. Общая часть [Текст</w:t>
      </w:r>
      <w:proofErr w:type="gramStart"/>
      <w:r w:rsidRPr="002A32E1">
        <w:rPr>
          <w:sz w:val="20"/>
          <w:szCs w:val="20"/>
        </w:rPr>
        <w:t>] :учебник</w:t>
      </w:r>
      <w:proofErr w:type="gramEnd"/>
      <w:r w:rsidRPr="002A32E1">
        <w:rPr>
          <w:sz w:val="20"/>
          <w:szCs w:val="20"/>
        </w:rPr>
        <w:t xml:space="preserve"> и практикум для прикладного бакалавриата / Е.В. Иванова. –М.: Изд-во </w:t>
      </w:r>
      <w:proofErr w:type="spellStart"/>
      <w:r w:rsidRPr="002A32E1">
        <w:rPr>
          <w:sz w:val="20"/>
          <w:szCs w:val="20"/>
        </w:rPr>
        <w:t>Юрайт</w:t>
      </w:r>
      <w:proofErr w:type="spellEnd"/>
      <w:r w:rsidRPr="002A32E1">
        <w:rPr>
          <w:sz w:val="20"/>
          <w:szCs w:val="20"/>
        </w:rPr>
        <w:t>, 2019 - 279 с.</w:t>
      </w:r>
    </w:p>
    <w:p w14:paraId="2B59B08A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>Интернет-источники:</w:t>
      </w:r>
    </w:p>
    <w:p w14:paraId="2AD6761A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1.Казахстанский информационный портал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zakon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kz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zakon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Kz</w:t>
      </w:r>
      <w:proofErr w:type="spellEnd"/>
    </w:p>
    <w:p w14:paraId="007D805E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>2.</w:t>
      </w:r>
      <w:r w:rsidRPr="002A32E1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2A32E1">
        <w:rPr>
          <w:rFonts w:ascii="Times New Roman" w:hAnsi="Times New Roman" w:cs="Times New Roman"/>
          <w:sz w:val="20"/>
          <w:szCs w:val="20"/>
        </w:rPr>
        <w:t xml:space="preserve">Информационно-правовой портал Гарант </w:t>
      </w:r>
      <w:hyperlink r:id="rId10" w:history="1">
        <w:r w:rsidRPr="002A32E1">
          <w:rPr>
            <w:rStyle w:val="a3"/>
            <w:rFonts w:ascii="Times New Roman" w:hAnsi="Times New Roman" w:cs="Times New Roman"/>
            <w:sz w:val="20"/>
            <w:szCs w:val="20"/>
          </w:rPr>
          <w:t>http://www.garant.ru/</w:t>
        </w:r>
      </w:hyperlink>
    </w:p>
    <w:p w14:paraId="69B23D1C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3.Интернет-версии системы КонсультантПлюс </w:t>
      </w:r>
      <w:hyperlink r:id="rId11" w:history="1">
        <w:r w:rsidRPr="002A32E1">
          <w:rPr>
            <w:rStyle w:val="a3"/>
            <w:rFonts w:ascii="Times New Roman" w:hAnsi="Times New Roman" w:cs="Times New Roman"/>
            <w:sz w:val="20"/>
            <w:szCs w:val="20"/>
          </w:rPr>
          <w:t>http://www.consultant.ru/online/</w:t>
        </w:r>
      </w:hyperlink>
    </w:p>
    <w:p w14:paraId="75DF4664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4. Все о праве: компас в мире юриспруденции </w:t>
      </w:r>
      <w:hyperlink r:id="rId12" w:history="1">
        <w:r w:rsidRPr="002A32E1">
          <w:rPr>
            <w:rStyle w:val="a3"/>
            <w:rFonts w:ascii="Times New Roman" w:hAnsi="Times New Roman" w:cs="Times New Roman"/>
            <w:sz w:val="20"/>
            <w:szCs w:val="20"/>
          </w:rPr>
          <w:t>http://www.allpravo.ru/library/</w:t>
        </w:r>
      </w:hyperlink>
    </w:p>
    <w:p w14:paraId="119C733A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5. Библиотека юридической литературы </w:t>
      </w:r>
      <w:hyperlink r:id="rId13" w:history="1">
        <w:r w:rsidRPr="002A32E1">
          <w:rPr>
            <w:rStyle w:val="a3"/>
            <w:rFonts w:ascii="Times New Roman" w:hAnsi="Times New Roman" w:cs="Times New Roman"/>
            <w:sz w:val="20"/>
            <w:szCs w:val="20"/>
          </w:rPr>
          <w:t>http://pravo.eup.ru/</w:t>
        </w:r>
      </w:hyperlink>
    </w:p>
    <w:p w14:paraId="39FD2627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6. Клиническое юридическое образование </w:t>
      </w:r>
      <w:hyperlink r:id="rId14" w:history="1">
        <w:r w:rsidRPr="002A32E1">
          <w:rPr>
            <w:rStyle w:val="a3"/>
            <w:rFonts w:ascii="Times New Roman" w:hAnsi="Times New Roman" w:cs="Times New Roman"/>
            <w:sz w:val="20"/>
            <w:szCs w:val="20"/>
          </w:rPr>
          <w:t>http://www.lawclinic.ru/library.phtml?m=1</w:t>
        </w:r>
      </w:hyperlink>
    </w:p>
    <w:p w14:paraId="3FAD74D8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Правотека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2A32E1">
          <w:rPr>
            <w:rStyle w:val="a3"/>
            <w:rFonts w:ascii="Times New Roman" w:hAnsi="Times New Roman" w:cs="Times New Roman"/>
            <w:sz w:val="20"/>
            <w:szCs w:val="20"/>
          </w:rPr>
          <w:t>http://www.pravoteka.ru/</w:t>
        </w:r>
      </w:hyperlink>
    </w:p>
    <w:p w14:paraId="7C6851AA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 xml:space="preserve">8 Сервер для юристов </w:t>
      </w:r>
      <w:hyperlink r:id="rId16" w:history="1">
        <w:r w:rsidRPr="002A32E1">
          <w:rPr>
            <w:rStyle w:val="a3"/>
            <w:rFonts w:ascii="Times New Roman" w:hAnsi="Times New Roman" w:cs="Times New Roman"/>
            <w:sz w:val="20"/>
            <w:szCs w:val="20"/>
          </w:rPr>
          <w:t>http://www.legal.ru</w:t>
        </w:r>
      </w:hyperlink>
    </w:p>
    <w:p w14:paraId="4911E6BC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Прямой выход на электронные библиотечные системы (ЭБС) удаленного доступа</w:t>
      </w:r>
      <w:r w:rsidRPr="002A32E1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2A32E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CD9D6D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A32E1">
        <w:rPr>
          <w:rFonts w:ascii="Times New Roman" w:hAnsi="Times New Roman" w:cs="Times New Roman"/>
          <w:sz w:val="20"/>
          <w:szCs w:val="20"/>
          <w:lang w:val="en-US"/>
        </w:rPr>
        <w:t>http://www.biblioclub.ru.-</w:t>
      </w:r>
      <w:r w:rsidRPr="002A32E1">
        <w:rPr>
          <w:rFonts w:ascii="Times New Roman" w:hAnsi="Times New Roman" w:cs="Times New Roman"/>
          <w:sz w:val="20"/>
          <w:szCs w:val="20"/>
        </w:rPr>
        <w:t>Университетская</w:t>
      </w:r>
      <w:r w:rsidRPr="002A32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A32E1">
        <w:rPr>
          <w:rFonts w:ascii="Times New Roman" w:hAnsi="Times New Roman" w:cs="Times New Roman"/>
          <w:sz w:val="20"/>
          <w:szCs w:val="20"/>
        </w:rPr>
        <w:t>библиотека</w:t>
      </w:r>
      <w:r w:rsidRPr="002A32E1">
        <w:rPr>
          <w:rFonts w:ascii="Times New Roman" w:hAnsi="Times New Roman" w:cs="Times New Roman"/>
          <w:sz w:val="20"/>
          <w:szCs w:val="20"/>
          <w:lang w:val="en-US"/>
        </w:rPr>
        <w:t xml:space="preserve"> on-line. </w:t>
      </w:r>
    </w:p>
    <w:p w14:paraId="411D445A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t>http://www.biblio-online.ru.-Электронная библиотечная система издательства «</w:t>
      </w:r>
      <w:proofErr w:type="spellStart"/>
      <w:r w:rsidRPr="002A32E1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2A32E1">
        <w:rPr>
          <w:rFonts w:ascii="Times New Roman" w:hAnsi="Times New Roman" w:cs="Times New Roman"/>
          <w:sz w:val="20"/>
          <w:szCs w:val="20"/>
        </w:rPr>
        <w:t xml:space="preserve">» http://e.lanbook.com.-Электронная библиотечная система издательства «Лань» </w:t>
      </w:r>
    </w:p>
    <w:p w14:paraId="1AD3FDCD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2E1">
        <w:rPr>
          <w:rFonts w:ascii="Times New Roman" w:hAnsi="Times New Roman" w:cs="Times New Roman"/>
          <w:sz w:val="20"/>
          <w:szCs w:val="20"/>
        </w:rPr>
        <w:lastRenderedPageBreak/>
        <w:t>http://elibrary.ru.-Научная электронная библиотека «eLIBRARY.RU»</w:t>
      </w:r>
    </w:p>
    <w:p w14:paraId="51BC516D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7" w:history="1">
        <w:r w:rsidRPr="002A32E1">
          <w:rPr>
            <w:rStyle w:val="a3"/>
            <w:rFonts w:ascii="Times New Roman" w:hAnsi="Times New Roman" w:cs="Times New Roman"/>
            <w:sz w:val="20"/>
            <w:szCs w:val="20"/>
          </w:rPr>
          <w:t>https://youtube.com/playlist?list=PLPKX80odpj61T2JZfOiZJPKXczaV5gfYl</w:t>
        </w:r>
      </w:hyperlink>
    </w:p>
    <w:p w14:paraId="408CA607" w14:textId="77777777" w:rsidR="00DF614E" w:rsidRPr="002A32E1" w:rsidRDefault="00DF614E" w:rsidP="00DF6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CA35CE" w14:textId="77777777" w:rsidR="00DF614E" w:rsidRPr="002A32E1" w:rsidRDefault="00DF614E" w:rsidP="00DF6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B96F21" w14:textId="77777777" w:rsidR="00BE220A" w:rsidRDefault="00DF614E"/>
    <w:sectPr w:rsidR="00BE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21"/>
    <w:rsid w:val="00162CA1"/>
    <w:rsid w:val="00742AE1"/>
    <w:rsid w:val="00DF614E"/>
    <w:rsid w:val="00E8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2FCA"/>
  <w15:chartTrackingRefBased/>
  <w15:docId w15:val="{660D5858-E582-42F2-8A75-19F5B16D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4E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DF61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docdiv">
    <w:name w:val="currentdocdiv"/>
    <w:basedOn w:val="a0"/>
    <w:rsid w:val="00DF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" TargetMode="External"/><Relationship Id="rId13" Type="http://schemas.openxmlformats.org/officeDocument/2006/relationships/hyperlink" Target="http://pravo.eup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0525680" TargetMode="External"/><Relationship Id="rId12" Type="http://schemas.openxmlformats.org/officeDocument/2006/relationships/hyperlink" Target="http://www.allpravo.ru/library/" TargetMode="External"/><Relationship Id="rId17" Type="http://schemas.openxmlformats.org/officeDocument/2006/relationships/hyperlink" Target="https://youtube.com/playlist?list=PLPKX80odpj61T2JZfOiZJPKXczaV5gfY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ega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" TargetMode="External"/><Relationship Id="rId11" Type="http://schemas.openxmlformats.org/officeDocument/2006/relationships/hyperlink" Target="http://www.consultant.ru/online/" TargetMode="External"/><Relationship Id="rId5" Type="http://schemas.openxmlformats.org/officeDocument/2006/relationships/hyperlink" Target="https://online.zakon.kz/Document/?doc_id=1032460" TargetMode="External"/><Relationship Id="rId15" Type="http://schemas.openxmlformats.org/officeDocument/2006/relationships/hyperlink" Target="http://www.pravoteka.ru/" TargetMode="External"/><Relationship Id="rId10" Type="http://schemas.openxmlformats.org/officeDocument/2006/relationships/hyperlink" Target="http://www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online.zakon.kz/" TargetMode="Externa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lawclinic.ru/library.phtml?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hp</dc:creator>
  <cp:keywords/>
  <dc:description/>
  <cp:lastModifiedBy>intel hp</cp:lastModifiedBy>
  <cp:revision>2</cp:revision>
  <dcterms:created xsi:type="dcterms:W3CDTF">2022-10-30T02:00:00Z</dcterms:created>
  <dcterms:modified xsi:type="dcterms:W3CDTF">2022-10-30T02:00:00Z</dcterms:modified>
</cp:coreProperties>
</file>